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E1BD" w14:textId="27E2C3B5" w:rsidR="00161243" w:rsidRPr="00B41568" w:rsidRDefault="00161243" w:rsidP="008005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1568">
        <w:rPr>
          <w:rFonts w:ascii="Arial" w:hAnsi="Arial" w:cs="Arial"/>
          <w:b/>
          <w:sz w:val="24"/>
          <w:szCs w:val="24"/>
        </w:rPr>
        <w:t>Паспорт услуги по коммерческому учету ООО «</w:t>
      </w:r>
      <w:r w:rsidR="00217978">
        <w:rPr>
          <w:rFonts w:ascii="Arial" w:hAnsi="Arial" w:cs="Arial"/>
          <w:b/>
          <w:sz w:val="24"/>
          <w:szCs w:val="24"/>
        </w:rPr>
        <w:t>ЭНЕРГОПРОМ ХОЛДИНГ</w:t>
      </w:r>
      <w:r w:rsidRPr="00B41568">
        <w:rPr>
          <w:rFonts w:ascii="Arial" w:hAnsi="Arial" w:cs="Arial"/>
          <w:b/>
          <w:sz w:val="24"/>
          <w:szCs w:val="24"/>
        </w:rPr>
        <w:t>»</w:t>
      </w:r>
    </w:p>
    <w:p w14:paraId="2C48FD5B" w14:textId="77777777" w:rsidR="00161243" w:rsidRPr="006F326E" w:rsidRDefault="00161243" w:rsidP="008005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72C62E7" w14:textId="77777777" w:rsidR="003154A1" w:rsidRPr="00B41568" w:rsidRDefault="003154A1" w:rsidP="008005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B41568">
        <w:rPr>
          <w:rFonts w:ascii="Arial" w:hAnsi="Arial" w:cs="Arial"/>
          <w:b/>
          <w:sz w:val="32"/>
          <w:szCs w:val="32"/>
        </w:rPr>
        <w:t>Проверка</w:t>
      </w:r>
      <w:r w:rsidR="00161243" w:rsidRPr="00B41568">
        <w:rPr>
          <w:rFonts w:ascii="Arial" w:hAnsi="Arial" w:cs="Arial"/>
          <w:b/>
          <w:sz w:val="32"/>
          <w:szCs w:val="32"/>
        </w:rPr>
        <w:t xml:space="preserve"> (</w:t>
      </w:r>
      <w:r w:rsidRPr="00B41568">
        <w:rPr>
          <w:rFonts w:ascii="Arial" w:hAnsi="Arial" w:cs="Arial"/>
          <w:b/>
          <w:sz w:val="32"/>
          <w:szCs w:val="32"/>
        </w:rPr>
        <w:t>снятие показаний</w:t>
      </w:r>
      <w:r w:rsidR="00161243" w:rsidRPr="00B41568">
        <w:rPr>
          <w:rFonts w:ascii="Arial" w:hAnsi="Arial" w:cs="Arial"/>
          <w:b/>
          <w:sz w:val="32"/>
          <w:szCs w:val="32"/>
        </w:rPr>
        <w:t>)</w:t>
      </w:r>
      <w:r w:rsidRPr="00B41568">
        <w:rPr>
          <w:rFonts w:ascii="Arial" w:hAnsi="Arial" w:cs="Arial"/>
          <w:b/>
          <w:sz w:val="32"/>
          <w:szCs w:val="32"/>
        </w:rPr>
        <w:t xml:space="preserve"> прибора учета перед его демонтаж</w:t>
      </w:r>
      <w:r w:rsidR="006F326E" w:rsidRPr="00B41568">
        <w:rPr>
          <w:rFonts w:ascii="Arial" w:hAnsi="Arial" w:cs="Arial"/>
          <w:b/>
          <w:sz w:val="32"/>
          <w:szCs w:val="32"/>
        </w:rPr>
        <w:t>о</w:t>
      </w:r>
      <w:r w:rsidRPr="00B41568">
        <w:rPr>
          <w:rFonts w:ascii="Arial" w:hAnsi="Arial" w:cs="Arial"/>
          <w:b/>
          <w:sz w:val="32"/>
          <w:szCs w:val="32"/>
        </w:rPr>
        <w:t>м для ремонта, поверки или замены</w:t>
      </w:r>
    </w:p>
    <w:p w14:paraId="4CDAFF66" w14:textId="77777777" w:rsidR="00161243" w:rsidRPr="006F326E" w:rsidRDefault="00161243" w:rsidP="008005EA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0884D0D6" w14:textId="77777777" w:rsidR="00161243" w:rsidRPr="006F326E" w:rsidRDefault="00161243" w:rsidP="008005EA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6A4C60FB" w14:textId="77777777" w:rsidR="003154A1" w:rsidRDefault="003154A1" w:rsidP="008005EA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sz w:val="20"/>
          <w:szCs w:val="20"/>
          <w:u w:val="single"/>
        </w:rPr>
      </w:pPr>
      <w:r w:rsidRPr="006F326E">
        <w:rPr>
          <w:rFonts w:ascii="Arial" w:hAnsi="Arial" w:cs="Arial"/>
          <w:b/>
          <w:bCs/>
          <w:sz w:val="20"/>
          <w:szCs w:val="20"/>
        </w:rPr>
        <w:t xml:space="preserve">Круг заявителей: </w:t>
      </w:r>
      <w:r w:rsidRPr="006F326E">
        <w:rPr>
          <w:rFonts w:ascii="Arial" w:hAnsi="Arial" w:cs="Arial"/>
          <w:sz w:val="20"/>
          <w:szCs w:val="20"/>
          <w:u w:val="single"/>
        </w:rPr>
        <w:t>физические лица, юридические лица и индивидуальные предприниматели</w:t>
      </w:r>
    </w:p>
    <w:p w14:paraId="0F3162B7" w14:textId="77777777" w:rsidR="00B41568" w:rsidRPr="006F326E" w:rsidRDefault="00B41568" w:rsidP="008005EA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sz w:val="20"/>
          <w:szCs w:val="20"/>
          <w:u w:val="single"/>
        </w:rPr>
      </w:pPr>
    </w:p>
    <w:p w14:paraId="74A4BEAC" w14:textId="77777777" w:rsidR="003154A1" w:rsidRDefault="003154A1" w:rsidP="008005EA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sz w:val="20"/>
          <w:szCs w:val="20"/>
          <w:u w:val="single"/>
        </w:rPr>
      </w:pPr>
      <w:r w:rsidRPr="006F326E">
        <w:rPr>
          <w:rFonts w:ascii="Arial" w:hAnsi="Arial" w:cs="Arial"/>
          <w:b/>
          <w:bCs/>
          <w:sz w:val="20"/>
          <w:szCs w:val="20"/>
        </w:rPr>
        <w:t xml:space="preserve">Размер платы за предоставление услуги (процесса) и основание ее взимания: </w:t>
      </w:r>
      <w:r w:rsidRPr="006F326E">
        <w:rPr>
          <w:rFonts w:ascii="Arial" w:hAnsi="Arial" w:cs="Arial"/>
          <w:sz w:val="20"/>
          <w:szCs w:val="20"/>
          <w:u w:val="single"/>
        </w:rPr>
        <w:t>плата не предусмотрена</w:t>
      </w:r>
      <w:r w:rsidR="006F326E">
        <w:rPr>
          <w:rFonts w:ascii="Arial" w:hAnsi="Arial" w:cs="Arial"/>
          <w:sz w:val="20"/>
          <w:szCs w:val="20"/>
          <w:u w:val="single"/>
        </w:rPr>
        <w:t xml:space="preserve"> и не взимается</w:t>
      </w:r>
    </w:p>
    <w:p w14:paraId="6F33D587" w14:textId="77777777" w:rsidR="00B41568" w:rsidRPr="006F326E" w:rsidRDefault="00B41568" w:rsidP="008005EA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sz w:val="20"/>
          <w:szCs w:val="20"/>
          <w:u w:val="single"/>
        </w:rPr>
      </w:pPr>
    </w:p>
    <w:p w14:paraId="32937E6D" w14:textId="1FB827DC" w:rsidR="003154A1" w:rsidRDefault="003154A1" w:rsidP="006F326E">
      <w:pPr>
        <w:pStyle w:val="a3"/>
        <w:tabs>
          <w:tab w:val="left" w:pos="0"/>
          <w:tab w:val="left" w:pos="10205"/>
        </w:tabs>
        <w:ind w:firstLine="0"/>
        <w:rPr>
          <w:rFonts w:ascii="Arial" w:hAnsi="Arial" w:cs="Arial"/>
          <w:sz w:val="20"/>
          <w:szCs w:val="20"/>
          <w:u w:val="single"/>
        </w:rPr>
      </w:pPr>
      <w:r w:rsidRPr="006F326E">
        <w:rPr>
          <w:rFonts w:ascii="Arial" w:hAnsi="Arial" w:cs="Arial"/>
          <w:b/>
          <w:bCs/>
          <w:sz w:val="20"/>
          <w:szCs w:val="20"/>
        </w:rPr>
        <w:t xml:space="preserve">Условия оказания услуг (процесса): </w:t>
      </w:r>
      <w:r w:rsidR="006F326E" w:rsidRPr="006F326E">
        <w:rPr>
          <w:rFonts w:ascii="Arial" w:hAnsi="Arial" w:cs="Arial"/>
          <w:sz w:val="20"/>
          <w:szCs w:val="20"/>
          <w:u w:val="single"/>
        </w:rPr>
        <w:t xml:space="preserve">Технологическое присоединение к электрическим сетям </w:t>
      </w:r>
      <w:r w:rsidR="006F326E">
        <w:rPr>
          <w:rFonts w:ascii="Arial" w:hAnsi="Arial" w:cs="Arial"/>
          <w:sz w:val="20"/>
          <w:szCs w:val="20"/>
          <w:u w:val="single"/>
        </w:rPr>
        <w:t xml:space="preserve">ООО </w:t>
      </w:r>
      <w:r w:rsidR="006F326E" w:rsidRPr="006F326E">
        <w:rPr>
          <w:rFonts w:ascii="Arial" w:hAnsi="Arial" w:cs="Arial"/>
          <w:sz w:val="20"/>
          <w:szCs w:val="20"/>
          <w:u w:val="single"/>
        </w:rPr>
        <w:t>«</w:t>
      </w:r>
      <w:r w:rsidR="00217978">
        <w:rPr>
          <w:rFonts w:ascii="Arial" w:hAnsi="Arial" w:cs="Arial"/>
          <w:sz w:val="20"/>
          <w:szCs w:val="20"/>
          <w:u w:val="single"/>
        </w:rPr>
        <w:t>ЭНЕРГОПРОМ ХОЛДИНГ</w:t>
      </w:r>
      <w:r w:rsidR="006F326E" w:rsidRPr="006F326E">
        <w:rPr>
          <w:rFonts w:ascii="Arial" w:hAnsi="Arial" w:cs="Arial"/>
          <w:sz w:val="20"/>
          <w:szCs w:val="20"/>
          <w:u w:val="single"/>
        </w:rPr>
        <w:t xml:space="preserve">» в установленном порядке энергопринимающих устройств заявителя,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 </w:t>
      </w:r>
    </w:p>
    <w:p w14:paraId="5F65E21B" w14:textId="77777777" w:rsidR="00B41568" w:rsidRPr="006F326E" w:rsidRDefault="00B41568" w:rsidP="006F326E">
      <w:pPr>
        <w:pStyle w:val="a3"/>
        <w:tabs>
          <w:tab w:val="left" w:pos="0"/>
          <w:tab w:val="left" w:pos="10205"/>
        </w:tabs>
        <w:ind w:firstLine="0"/>
        <w:rPr>
          <w:rFonts w:ascii="Arial" w:hAnsi="Arial" w:cs="Arial"/>
          <w:sz w:val="20"/>
          <w:szCs w:val="20"/>
          <w:u w:val="single"/>
        </w:rPr>
      </w:pPr>
    </w:p>
    <w:p w14:paraId="629FFCB9" w14:textId="77777777" w:rsidR="003154A1" w:rsidRDefault="003154A1" w:rsidP="008005EA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  <w:u w:val="single"/>
        </w:rPr>
      </w:pPr>
      <w:r w:rsidRPr="006F326E">
        <w:rPr>
          <w:rFonts w:ascii="Arial" w:hAnsi="Arial" w:cs="Arial"/>
          <w:b/>
          <w:bCs/>
          <w:sz w:val="20"/>
          <w:szCs w:val="20"/>
        </w:rPr>
        <w:t xml:space="preserve">Результат оказания услуг (процесса): </w:t>
      </w:r>
      <w:r w:rsidRPr="006F326E">
        <w:rPr>
          <w:rFonts w:ascii="Arial" w:hAnsi="Arial" w:cs="Arial"/>
          <w:sz w:val="20"/>
          <w:szCs w:val="20"/>
          <w:u w:val="single"/>
        </w:rPr>
        <w:t>проверка ПУ, составленный надлежащим образом акт.</w:t>
      </w:r>
    </w:p>
    <w:p w14:paraId="2EAF3A06" w14:textId="77777777" w:rsidR="00B41568" w:rsidRPr="006F326E" w:rsidRDefault="00B41568" w:rsidP="008005EA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  <w:u w:val="single"/>
        </w:rPr>
      </w:pPr>
    </w:p>
    <w:p w14:paraId="1351B27A" w14:textId="77777777" w:rsidR="003154A1" w:rsidRDefault="003154A1" w:rsidP="008005EA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  <w:u w:val="single"/>
        </w:rPr>
      </w:pPr>
      <w:r w:rsidRPr="006F326E">
        <w:rPr>
          <w:rFonts w:ascii="Arial" w:hAnsi="Arial" w:cs="Arial"/>
          <w:b/>
          <w:bCs/>
          <w:sz w:val="20"/>
          <w:szCs w:val="20"/>
        </w:rPr>
        <w:t>Общий срок оказания услуги (процесса):</w:t>
      </w:r>
      <w:r w:rsidRPr="006F326E">
        <w:rPr>
          <w:rFonts w:ascii="Arial" w:hAnsi="Arial" w:cs="Arial"/>
          <w:sz w:val="20"/>
          <w:szCs w:val="20"/>
        </w:rPr>
        <w:t xml:space="preserve"> </w:t>
      </w:r>
      <w:r w:rsidRPr="006F326E">
        <w:rPr>
          <w:rFonts w:ascii="Arial" w:hAnsi="Arial" w:cs="Arial"/>
          <w:sz w:val="20"/>
          <w:szCs w:val="20"/>
          <w:u w:val="single"/>
        </w:rPr>
        <w:t>7 рабочих дней.</w:t>
      </w:r>
    </w:p>
    <w:p w14:paraId="4038B1EF" w14:textId="77777777" w:rsidR="00B41568" w:rsidRPr="006F326E" w:rsidRDefault="00B41568" w:rsidP="008005EA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</w:rPr>
      </w:pPr>
    </w:p>
    <w:p w14:paraId="5A0EFFD4" w14:textId="77777777" w:rsidR="003154A1" w:rsidRPr="006F326E" w:rsidRDefault="003154A1" w:rsidP="008005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F326E">
        <w:rPr>
          <w:rFonts w:ascii="Arial" w:hAnsi="Arial" w:cs="Arial"/>
          <w:b/>
          <w:bCs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W w:w="515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1618"/>
        <w:gridCol w:w="6027"/>
        <w:gridCol w:w="2329"/>
        <w:gridCol w:w="2190"/>
        <w:gridCol w:w="2464"/>
        <w:gridCol w:w="463"/>
      </w:tblGrid>
      <w:tr w:rsidR="003154A1" w:rsidRPr="006F326E" w14:paraId="4213CE4D" w14:textId="77777777" w:rsidTr="00B41568">
        <w:trPr>
          <w:gridAfter w:val="1"/>
          <w:wAfter w:w="146" w:type="pct"/>
        </w:trPr>
        <w:tc>
          <w:tcPr>
            <w:tcW w:w="205" w:type="pct"/>
            <w:shd w:val="clear" w:color="auto" w:fill="FFF2CC" w:themeFill="accent4" w:themeFillTint="33"/>
            <w:vAlign w:val="center"/>
          </w:tcPr>
          <w:p w14:paraId="0C795856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6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263E996F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6E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514" w:type="pct"/>
            <w:shd w:val="clear" w:color="auto" w:fill="FFF2CC" w:themeFill="accent4" w:themeFillTint="33"/>
            <w:vAlign w:val="center"/>
          </w:tcPr>
          <w:p w14:paraId="4A910806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6E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1915" w:type="pct"/>
            <w:shd w:val="clear" w:color="auto" w:fill="FFF2CC" w:themeFill="accent4" w:themeFillTint="33"/>
            <w:vAlign w:val="center"/>
          </w:tcPr>
          <w:p w14:paraId="38ED99B5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6E">
              <w:rPr>
                <w:rFonts w:ascii="Arial" w:hAnsi="Arial" w:cs="Arial"/>
                <w:b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740" w:type="pct"/>
            <w:shd w:val="clear" w:color="auto" w:fill="FFF2CC" w:themeFill="accent4" w:themeFillTint="33"/>
            <w:vAlign w:val="center"/>
          </w:tcPr>
          <w:p w14:paraId="0E2E9231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6E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AB28AF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6E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783" w:type="pc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04494F8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26E">
              <w:rPr>
                <w:rFonts w:ascii="Arial" w:hAnsi="Arial" w:cs="Arial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3154A1" w:rsidRPr="006F326E" w14:paraId="507CB663" w14:textId="77777777" w:rsidTr="00B41568">
        <w:trPr>
          <w:gridAfter w:val="1"/>
          <w:wAfter w:w="146" w:type="pct"/>
          <w:trHeight w:val="2300"/>
        </w:trPr>
        <w:tc>
          <w:tcPr>
            <w:tcW w:w="205" w:type="pct"/>
          </w:tcPr>
          <w:p w14:paraId="0CDE4282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" w:type="pct"/>
          </w:tcPr>
          <w:p w14:paraId="45AA233C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Регистрация и проверка заявки (запроса)</w:t>
            </w:r>
          </w:p>
        </w:tc>
        <w:tc>
          <w:tcPr>
            <w:tcW w:w="1915" w:type="pct"/>
          </w:tcPr>
          <w:p w14:paraId="2B167C81" w14:textId="38349031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Условие: наличие полного пакета документов; корректно заполненная заявка; энергосберегающие устройства, непосредственно и(или) опосредованно подк</w:t>
            </w:r>
            <w:r w:rsidR="00DC3B98" w:rsidRPr="006F326E">
              <w:rPr>
                <w:rFonts w:ascii="Arial" w:hAnsi="Arial" w:cs="Arial"/>
                <w:sz w:val="20"/>
                <w:szCs w:val="20"/>
              </w:rPr>
              <w:t xml:space="preserve">люченные к электрическим сетям </w:t>
            </w:r>
            <w:r w:rsidR="00161243" w:rsidRPr="006F326E">
              <w:rPr>
                <w:rFonts w:ascii="Arial" w:hAnsi="Arial" w:cs="Arial"/>
                <w:sz w:val="20"/>
                <w:szCs w:val="20"/>
              </w:rPr>
              <w:t>ООО «</w:t>
            </w:r>
            <w:r w:rsidR="00217978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</w:p>
          <w:p w14:paraId="18B33430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5C851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Содержание: реквизиты заявителя; место нахождения энергопринимающих устройств; номер договора электроснабжения, договора указания услуг по передаче электрической энергии; предлагаемые дата и время проведения процедуры допуска прибора учета в эксплуатацию (не может быть ранее 7 рабочих); метрологические характеристики прибора учета и измерительных трансформаторов (при их наличии)</w:t>
            </w:r>
          </w:p>
        </w:tc>
        <w:tc>
          <w:tcPr>
            <w:tcW w:w="740" w:type="pct"/>
          </w:tcPr>
          <w:p w14:paraId="63428BB6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Письменно, либо другим способом</w:t>
            </w:r>
            <w:r w:rsidR="00161243" w:rsidRPr="006F326E">
              <w:rPr>
                <w:rFonts w:ascii="Arial" w:hAnsi="Arial" w:cs="Arial"/>
                <w:sz w:val="20"/>
                <w:szCs w:val="20"/>
              </w:rPr>
              <w:t>,</w:t>
            </w:r>
            <w:r w:rsidRPr="006F326E">
              <w:rPr>
                <w:rFonts w:ascii="Arial" w:hAnsi="Arial" w:cs="Arial"/>
                <w:sz w:val="20"/>
                <w:szCs w:val="20"/>
              </w:rPr>
              <w:t xml:space="preserve"> позволяющим подтвердить факт получения</w:t>
            </w:r>
          </w:p>
        </w:tc>
        <w:tc>
          <w:tcPr>
            <w:tcW w:w="696" w:type="pct"/>
            <w:tcBorders>
              <w:right w:val="single" w:sz="4" w:space="0" w:color="auto"/>
            </w:tcBorders>
          </w:tcPr>
          <w:p w14:paraId="0AF6BF7B" w14:textId="77777777" w:rsidR="003154A1" w:rsidRPr="006F326E" w:rsidRDefault="003154A1" w:rsidP="00E47B14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Регистрация в момент обращения. Проверка заявки не позднее 3 рабочих дней с момента регистрации.</w:t>
            </w:r>
          </w:p>
          <w:p w14:paraId="371C768D" w14:textId="77777777" w:rsidR="003154A1" w:rsidRPr="006F326E" w:rsidRDefault="003154A1" w:rsidP="00E44113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В течение 1 рабочего дня со дня получения заявки уведомить гарантирующего поставщика</w:t>
            </w:r>
          </w:p>
        </w:tc>
        <w:tc>
          <w:tcPr>
            <w:tcW w:w="783" w:type="pct"/>
            <w:vMerge w:val="restart"/>
            <w:tcBorders>
              <w:left w:val="single" w:sz="4" w:space="0" w:color="auto"/>
            </w:tcBorders>
            <w:vAlign w:val="center"/>
          </w:tcPr>
          <w:p w14:paraId="59FCC0C9" w14:textId="77777777" w:rsidR="003154A1" w:rsidRPr="006F326E" w:rsidRDefault="003154A1" w:rsidP="00E47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п. 149 Основных положений функционирования розничных рынков электрической энергии (утв. Постановлением Прави</w:t>
            </w:r>
            <w:r w:rsidR="00161243" w:rsidRPr="006F326E">
              <w:rPr>
                <w:rFonts w:ascii="Arial" w:hAnsi="Arial" w:cs="Arial"/>
                <w:sz w:val="20"/>
                <w:szCs w:val="20"/>
              </w:rPr>
              <w:t>тельства РФ от 04.05.2012 №442)</w:t>
            </w:r>
          </w:p>
        </w:tc>
      </w:tr>
      <w:tr w:rsidR="003154A1" w:rsidRPr="006F326E" w14:paraId="7BE5DC8E" w14:textId="77777777" w:rsidTr="00B41568">
        <w:trPr>
          <w:gridAfter w:val="1"/>
          <w:wAfter w:w="146" w:type="pct"/>
          <w:trHeight w:val="1787"/>
        </w:trPr>
        <w:tc>
          <w:tcPr>
            <w:tcW w:w="205" w:type="pct"/>
          </w:tcPr>
          <w:p w14:paraId="5B6DC5DC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pct"/>
          </w:tcPr>
          <w:p w14:paraId="1D4C7738" w14:textId="77777777" w:rsidR="003154A1" w:rsidRPr="006F326E" w:rsidRDefault="003154A1" w:rsidP="00161243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Согласование предложенных в заявке даты и време</w:t>
            </w:r>
            <w:r w:rsidR="00161243" w:rsidRPr="006F326E">
              <w:rPr>
                <w:rFonts w:ascii="Arial" w:hAnsi="Arial" w:cs="Arial"/>
                <w:sz w:val="20"/>
                <w:szCs w:val="20"/>
              </w:rPr>
              <w:t>н</w:t>
            </w:r>
            <w:r w:rsidRPr="006F326E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915" w:type="pct"/>
          </w:tcPr>
          <w:p w14:paraId="19866135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Условие: получение от собственника энергопринимающих устройств или от гарантирующего поставщика заявки</w:t>
            </w:r>
          </w:p>
          <w:p w14:paraId="534BFB21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E08C4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Содержание: рассмотрение и согласование предложенных в заявке даты и времени снятия показаний прибора учета и его осмотра перед демонтаж</w:t>
            </w:r>
            <w:r w:rsidR="006F326E">
              <w:rPr>
                <w:rFonts w:ascii="Arial" w:hAnsi="Arial" w:cs="Arial"/>
                <w:sz w:val="20"/>
                <w:szCs w:val="20"/>
              </w:rPr>
              <w:t>о</w:t>
            </w:r>
            <w:r w:rsidRPr="006F326E">
              <w:rPr>
                <w:rFonts w:ascii="Arial" w:hAnsi="Arial" w:cs="Arial"/>
                <w:sz w:val="20"/>
                <w:szCs w:val="20"/>
              </w:rPr>
              <w:t>м. При отсутствии возможности исполнения заявки в предложенный в ней срок, с собственником энергопринимающих устройств согласовывается другая дата и время (не позднее чем через 3 рабочих дня с даты, предложенной в заявке)</w:t>
            </w:r>
          </w:p>
        </w:tc>
        <w:tc>
          <w:tcPr>
            <w:tcW w:w="740" w:type="pct"/>
          </w:tcPr>
          <w:p w14:paraId="5AD310A2" w14:textId="77777777" w:rsidR="003154A1" w:rsidRPr="006F326E" w:rsidRDefault="003154A1" w:rsidP="00161243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Письменно, либо другим способом</w:t>
            </w:r>
            <w:r w:rsidR="00161243" w:rsidRPr="006F326E">
              <w:rPr>
                <w:rFonts w:ascii="Arial" w:hAnsi="Arial" w:cs="Arial"/>
                <w:sz w:val="20"/>
                <w:szCs w:val="20"/>
              </w:rPr>
              <w:t>,</w:t>
            </w:r>
            <w:r w:rsidRPr="006F326E">
              <w:rPr>
                <w:rFonts w:ascii="Arial" w:hAnsi="Arial" w:cs="Arial"/>
                <w:sz w:val="20"/>
                <w:szCs w:val="20"/>
              </w:rPr>
              <w:t xml:space="preserve"> позволяющим подтвердить факт получения, а также, в случае пересмотр</w:t>
            </w:r>
            <w:r w:rsidR="00161243" w:rsidRPr="006F326E">
              <w:rPr>
                <w:rFonts w:ascii="Arial" w:hAnsi="Arial" w:cs="Arial"/>
                <w:sz w:val="20"/>
                <w:szCs w:val="20"/>
              </w:rPr>
              <w:t>а</w:t>
            </w:r>
            <w:r w:rsidRPr="006F326E">
              <w:rPr>
                <w:rFonts w:ascii="Arial" w:hAnsi="Arial" w:cs="Arial"/>
                <w:sz w:val="20"/>
                <w:szCs w:val="20"/>
              </w:rPr>
              <w:t xml:space="preserve"> даты согласования с заявителем, уведомить способом, позволяющим подтвердить факт </w:t>
            </w:r>
            <w:r w:rsidRPr="006F326E">
              <w:rPr>
                <w:rFonts w:ascii="Arial" w:hAnsi="Arial" w:cs="Arial"/>
                <w:sz w:val="20"/>
                <w:szCs w:val="20"/>
              </w:rPr>
              <w:lastRenderedPageBreak/>
              <w:t>получения, гарантирующего поставщика</w:t>
            </w:r>
          </w:p>
        </w:tc>
        <w:tc>
          <w:tcPr>
            <w:tcW w:w="696" w:type="pct"/>
            <w:tcBorders>
              <w:right w:val="single" w:sz="4" w:space="0" w:color="auto"/>
            </w:tcBorders>
          </w:tcPr>
          <w:p w14:paraId="6E31F0FD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lastRenderedPageBreak/>
              <w:t>В течение 5 рабочих дней со дня получения заявки</w:t>
            </w:r>
          </w:p>
        </w:tc>
        <w:tc>
          <w:tcPr>
            <w:tcW w:w="783" w:type="pct"/>
            <w:vMerge/>
            <w:tcBorders>
              <w:left w:val="single" w:sz="4" w:space="0" w:color="auto"/>
            </w:tcBorders>
            <w:vAlign w:val="center"/>
          </w:tcPr>
          <w:p w14:paraId="0CF70775" w14:textId="77777777" w:rsidR="003154A1" w:rsidRPr="006F326E" w:rsidRDefault="003154A1" w:rsidP="00E47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4A1" w:rsidRPr="006F326E" w14:paraId="1F2004AA" w14:textId="77777777" w:rsidTr="00B41568">
        <w:trPr>
          <w:gridAfter w:val="1"/>
          <w:wAfter w:w="146" w:type="pct"/>
        </w:trPr>
        <w:tc>
          <w:tcPr>
            <w:tcW w:w="205" w:type="pct"/>
          </w:tcPr>
          <w:p w14:paraId="3C4B379C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14:paraId="2CA1379C" w14:textId="77777777" w:rsidR="003154A1" w:rsidRPr="006F326E" w:rsidRDefault="003154A1" w:rsidP="000168F3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Проведение проверки, снятие показаний</w:t>
            </w:r>
          </w:p>
        </w:tc>
        <w:tc>
          <w:tcPr>
            <w:tcW w:w="1915" w:type="pct"/>
          </w:tcPr>
          <w:p w14:paraId="3FDF30A4" w14:textId="77777777" w:rsidR="003154A1" w:rsidRPr="006F326E" w:rsidRDefault="003154A1" w:rsidP="00D86C8B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Содержание: проводится визуальный осмотр схемы подключения энергопринимающих устройств и схем соединения приборов учета, проверка соответствия приборов учета требованиям НТД, проверка состояния прибора учета, наличия и сохранности контрольных пломб и знаков визуального контроля, а также снятие показаний прибора учета.</w:t>
            </w:r>
          </w:p>
        </w:tc>
        <w:tc>
          <w:tcPr>
            <w:tcW w:w="740" w:type="pct"/>
          </w:tcPr>
          <w:p w14:paraId="7059DCAA" w14:textId="4FC0C8F9" w:rsidR="003154A1" w:rsidRPr="006F326E" w:rsidRDefault="003154A1" w:rsidP="00D86C8B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Непосредственно по прибытию на объект проверки. Представители О</w:t>
            </w:r>
            <w:r w:rsidR="00161243" w:rsidRPr="006F326E">
              <w:rPr>
                <w:rFonts w:ascii="Arial" w:hAnsi="Arial" w:cs="Arial"/>
                <w:sz w:val="20"/>
                <w:szCs w:val="20"/>
              </w:rPr>
              <w:t>ОО «</w:t>
            </w:r>
            <w:r w:rsidR="00217978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="00161243" w:rsidRPr="006F326E">
              <w:rPr>
                <w:rFonts w:ascii="Arial" w:hAnsi="Arial" w:cs="Arial"/>
                <w:sz w:val="20"/>
                <w:szCs w:val="20"/>
              </w:rPr>
              <w:t>»</w:t>
            </w:r>
            <w:r w:rsidRPr="006F326E">
              <w:rPr>
                <w:rFonts w:ascii="Arial" w:hAnsi="Arial" w:cs="Arial"/>
                <w:sz w:val="20"/>
                <w:szCs w:val="20"/>
              </w:rPr>
              <w:t xml:space="preserve"> обязаны представиться и предъявить служебное удостоверение</w:t>
            </w:r>
          </w:p>
        </w:tc>
        <w:tc>
          <w:tcPr>
            <w:tcW w:w="696" w:type="pct"/>
            <w:tcBorders>
              <w:right w:val="single" w:sz="4" w:space="0" w:color="auto"/>
            </w:tcBorders>
          </w:tcPr>
          <w:p w14:paraId="427364D6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После согласования даты и времени проверки прибора учета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5FF041FA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п. 172 Основных положений функционирования розничных рынков электрической энергии (утв. Постановлением Правительства РФ от 04.05.2012 №442);</w:t>
            </w:r>
          </w:p>
        </w:tc>
      </w:tr>
      <w:tr w:rsidR="003154A1" w:rsidRPr="006F326E" w14:paraId="2B3232AA" w14:textId="77777777" w:rsidTr="00B41568">
        <w:trPr>
          <w:gridAfter w:val="1"/>
          <w:wAfter w:w="146" w:type="pct"/>
        </w:trPr>
        <w:tc>
          <w:tcPr>
            <w:tcW w:w="205" w:type="pct"/>
          </w:tcPr>
          <w:p w14:paraId="2A5FB65D" w14:textId="77777777" w:rsidR="003154A1" w:rsidRPr="006F326E" w:rsidRDefault="003154A1" w:rsidP="00255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14:paraId="34E3E800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Составление акта проверки</w:t>
            </w:r>
          </w:p>
        </w:tc>
        <w:tc>
          <w:tcPr>
            <w:tcW w:w="1915" w:type="pct"/>
          </w:tcPr>
          <w:p w14:paraId="26481627" w14:textId="77777777" w:rsidR="003154A1" w:rsidRPr="006F326E" w:rsidRDefault="003154A1" w:rsidP="00161243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Содержание: Составление акта проверки, с занесением необходимых данных, в том числе показаний прибора учета; Акт составляется в количестве экземпляров по числу лиц</w:t>
            </w:r>
            <w:r w:rsidR="00D86C8B" w:rsidRPr="006F326E">
              <w:rPr>
                <w:rFonts w:ascii="Arial" w:hAnsi="Arial" w:cs="Arial"/>
                <w:sz w:val="20"/>
                <w:szCs w:val="20"/>
              </w:rPr>
              <w:t>,</w:t>
            </w:r>
            <w:r w:rsidRPr="006F326E">
              <w:rPr>
                <w:rFonts w:ascii="Arial" w:hAnsi="Arial" w:cs="Arial"/>
                <w:sz w:val="20"/>
                <w:szCs w:val="20"/>
              </w:rPr>
              <w:t xml:space="preserve"> принимавших участие в проверке, по одному для каждого участника.</w:t>
            </w:r>
          </w:p>
        </w:tc>
        <w:tc>
          <w:tcPr>
            <w:tcW w:w="740" w:type="pct"/>
          </w:tcPr>
          <w:p w14:paraId="36869AF4" w14:textId="77777777" w:rsidR="003154A1" w:rsidRPr="006F326E" w:rsidRDefault="003154A1" w:rsidP="004918AF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Акт оформляется в письменной форме на номерном бланке в установленной форме</w:t>
            </w:r>
          </w:p>
        </w:tc>
        <w:tc>
          <w:tcPr>
            <w:tcW w:w="696" w:type="pct"/>
            <w:tcBorders>
              <w:right w:val="single" w:sz="4" w:space="0" w:color="auto"/>
            </w:tcBorders>
          </w:tcPr>
          <w:p w14:paraId="64F352BD" w14:textId="77777777" w:rsidR="003154A1" w:rsidRPr="006F326E" w:rsidRDefault="003154A1" w:rsidP="00255230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В момент проведения проверки прибора учета</w:t>
            </w:r>
          </w:p>
        </w:tc>
        <w:tc>
          <w:tcPr>
            <w:tcW w:w="783" w:type="pct"/>
            <w:tcBorders>
              <w:left w:val="single" w:sz="4" w:space="0" w:color="auto"/>
            </w:tcBorders>
          </w:tcPr>
          <w:p w14:paraId="65B9FD2A" w14:textId="77777777" w:rsidR="003154A1" w:rsidRPr="006F326E" w:rsidRDefault="003154A1" w:rsidP="00E47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п. 176 Основных положений функционирования розничных рынков электрической энергии (утв. Постановлением Правительства РФ от 04.05.2012 №442);</w:t>
            </w:r>
          </w:p>
        </w:tc>
      </w:tr>
      <w:tr w:rsidR="00161243" w:rsidRPr="006F326E" w14:paraId="6C6AEE25" w14:textId="77777777" w:rsidTr="00B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67A5" w14:textId="77777777" w:rsidR="00161243" w:rsidRPr="006F326E" w:rsidRDefault="00161243" w:rsidP="00CC67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 для направления обращений:</w:t>
            </w:r>
          </w:p>
        </w:tc>
      </w:tr>
      <w:tr w:rsidR="00161243" w:rsidRPr="006F326E" w14:paraId="0DFAE87F" w14:textId="77777777" w:rsidTr="00B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EED09" w14:textId="6AD458D3" w:rsidR="00161243" w:rsidRDefault="00161243" w:rsidP="00CC6758">
            <w:pPr>
              <w:rPr>
                <w:rFonts w:ascii="Arial" w:hAnsi="Arial" w:cs="Arial"/>
                <w:sz w:val="20"/>
                <w:szCs w:val="20"/>
              </w:rPr>
            </w:pPr>
            <w:r w:rsidRPr="006F326E">
              <w:rPr>
                <w:rFonts w:ascii="Arial" w:hAnsi="Arial" w:cs="Arial"/>
                <w:sz w:val="20"/>
                <w:szCs w:val="20"/>
              </w:rPr>
              <w:t>Центральный пункт обслуживания клиентов ООО "</w:t>
            </w:r>
            <w:r w:rsidR="00217978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Pr="006F326E">
              <w:rPr>
                <w:rFonts w:ascii="Arial" w:hAnsi="Arial" w:cs="Arial"/>
                <w:sz w:val="20"/>
                <w:szCs w:val="20"/>
              </w:rPr>
              <w:t xml:space="preserve">", Тел.: </w:t>
            </w:r>
            <w:r w:rsidR="006F326E">
              <w:rPr>
                <w:rFonts w:ascii="Arial" w:hAnsi="Arial" w:cs="Arial"/>
                <w:sz w:val="20"/>
                <w:szCs w:val="20"/>
              </w:rPr>
              <w:t>8800</w:t>
            </w:r>
            <w:r w:rsidR="00217978">
              <w:rPr>
                <w:rFonts w:ascii="Arial" w:hAnsi="Arial" w:cs="Arial"/>
                <w:sz w:val="20"/>
                <w:szCs w:val="20"/>
              </w:rPr>
              <w:t>5339563</w:t>
            </w:r>
          </w:p>
          <w:p w14:paraId="52186C2D" w14:textId="6F60979A" w:rsidR="006F326E" w:rsidRPr="006F326E" w:rsidRDefault="006F326E" w:rsidP="00CC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6040F" w14:textId="77777777" w:rsidR="003154A1" w:rsidRPr="006F326E" w:rsidRDefault="003154A1" w:rsidP="00161243">
      <w:pPr>
        <w:rPr>
          <w:rFonts w:ascii="Arial" w:hAnsi="Arial" w:cs="Arial"/>
          <w:sz w:val="20"/>
          <w:szCs w:val="20"/>
        </w:rPr>
      </w:pPr>
    </w:p>
    <w:sectPr w:rsidR="003154A1" w:rsidRPr="006F326E" w:rsidSect="00161243">
      <w:pgSz w:w="16838" w:h="11906" w:orient="landscape"/>
      <w:pgMar w:top="425" w:right="567" w:bottom="425" w:left="567" w:header="709" w:footer="709" w:gutter="42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EA"/>
    <w:rsid w:val="00001B8D"/>
    <w:rsid w:val="000168F3"/>
    <w:rsid w:val="000D22FB"/>
    <w:rsid w:val="00105622"/>
    <w:rsid w:val="001472B1"/>
    <w:rsid w:val="00161243"/>
    <w:rsid w:val="001A5B72"/>
    <w:rsid w:val="002157E2"/>
    <w:rsid w:val="00217978"/>
    <w:rsid w:val="00255230"/>
    <w:rsid w:val="002C3214"/>
    <w:rsid w:val="00303407"/>
    <w:rsid w:val="003154A1"/>
    <w:rsid w:val="00323E2E"/>
    <w:rsid w:val="003C762E"/>
    <w:rsid w:val="0040748C"/>
    <w:rsid w:val="00410025"/>
    <w:rsid w:val="004918AF"/>
    <w:rsid w:val="004F0C40"/>
    <w:rsid w:val="00584873"/>
    <w:rsid w:val="005D5D12"/>
    <w:rsid w:val="00625094"/>
    <w:rsid w:val="00631207"/>
    <w:rsid w:val="00665BB9"/>
    <w:rsid w:val="0068142C"/>
    <w:rsid w:val="006A752C"/>
    <w:rsid w:val="006A76FC"/>
    <w:rsid w:val="006F326E"/>
    <w:rsid w:val="00704BCE"/>
    <w:rsid w:val="0074254A"/>
    <w:rsid w:val="00742E66"/>
    <w:rsid w:val="008005EA"/>
    <w:rsid w:val="0080193C"/>
    <w:rsid w:val="00883914"/>
    <w:rsid w:val="00921E4B"/>
    <w:rsid w:val="0097323B"/>
    <w:rsid w:val="00A70392"/>
    <w:rsid w:val="00AE7149"/>
    <w:rsid w:val="00AF3A5C"/>
    <w:rsid w:val="00B41568"/>
    <w:rsid w:val="00B44D07"/>
    <w:rsid w:val="00BD2BBE"/>
    <w:rsid w:val="00C24E58"/>
    <w:rsid w:val="00C328B0"/>
    <w:rsid w:val="00C83F50"/>
    <w:rsid w:val="00D0412A"/>
    <w:rsid w:val="00D4257C"/>
    <w:rsid w:val="00D84286"/>
    <w:rsid w:val="00D86C8B"/>
    <w:rsid w:val="00DB68BD"/>
    <w:rsid w:val="00DC3B98"/>
    <w:rsid w:val="00DE689E"/>
    <w:rsid w:val="00E44113"/>
    <w:rsid w:val="00E47B14"/>
    <w:rsid w:val="00E71B89"/>
    <w:rsid w:val="00E90723"/>
    <w:rsid w:val="00EB7E53"/>
    <w:rsid w:val="00F14FB1"/>
    <w:rsid w:val="00F21119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1C77D"/>
  <w15:chartTrackingRefBased/>
  <w15:docId w15:val="{712366F0-165F-47F7-ABF6-F960A63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5E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uiPriority w:val="99"/>
    <w:rsid w:val="008005EA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</w:rPr>
  </w:style>
  <w:style w:type="character" w:customStyle="1" w:styleId="a4">
    <w:name w:val="Главный Знак"/>
    <w:basedOn w:val="a0"/>
    <w:link w:val="a3"/>
    <w:uiPriority w:val="99"/>
    <w:locked/>
    <w:rsid w:val="008005EA"/>
    <w:rPr>
      <w:rFonts w:ascii="TimesNewRoman" w:hAnsi="TimesNewRoman" w:cs="TimesNew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Ирина</dc:creator>
  <cp:keywords/>
  <cp:lastModifiedBy>Павленко Ирина</cp:lastModifiedBy>
  <cp:revision>5</cp:revision>
  <cp:lastPrinted>2014-12-22T04:50:00Z</cp:lastPrinted>
  <dcterms:created xsi:type="dcterms:W3CDTF">2020-04-20T07:28:00Z</dcterms:created>
  <dcterms:modified xsi:type="dcterms:W3CDTF">2021-03-01T07:45:00Z</dcterms:modified>
</cp:coreProperties>
</file>